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391" w:rsidRDefault="00A37391" w:rsidP="00A37391">
      <w:pPr>
        <w:adjustRightInd w:val="0"/>
        <w:snapToGrid w:val="0"/>
        <w:spacing w:afterLines="50" w:after="156" w:line="360" w:lineRule="exact"/>
        <w:jc w:val="center"/>
        <w:rPr>
          <w:rFonts w:ascii="黑体" w:eastAsia="黑体" w:hint="eastAsia"/>
          <w:sz w:val="28"/>
        </w:rPr>
      </w:pPr>
      <w:r>
        <w:rPr>
          <w:rFonts w:ascii="黑体" w:eastAsia="黑体" w:hint="eastAsia"/>
          <w:sz w:val="28"/>
        </w:rPr>
        <w:t>表1</w:t>
      </w:r>
      <w:r>
        <w:rPr>
          <w:rFonts w:ascii="黑体" w:eastAsia="黑体"/>
          <w:sz w:val="28"/>
        </w:rPr>
        <w:t xml:space="preserve">  </w:t>
      </w:r>
      <w:r>
        <w:rPr>
          <w:rFonts w:ascii="黑体" w:eastAsia="黑体" w:hint="eastAsia"/>
          <w:sz w:val="28"/>
        </w:rPr>
        <w:t>内蒙古自治区25个县义务教育学校办学基本标准达标情况表</w:t>
      </w:r>
    </w:p>
    <w:tbl>
      <w:tblPr>
        <w:tblW w:w="0" w:type="auto"/>
        <w:jc w:val="center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480"/>
        <w:gridCol w:w="1159"/>
        <w:gridCol w:w="1155"/>
        <w:gridCol w:w="630"/>
        <w:gridCol w:w="1130"/>
        <w:gridCol w:w="950"/>
        <w:gridCol w:w="950"/>
        <w:gridCol w:w="1076"/>
        <w:gridCol w:w="951"/>
        <w:gridCol w:w="950"/>
        <w:gridCol w:w="951"/>
        <w:gridCol w:w="951"/>
        <w:gridCol w:w="950"/>
        <w:gridCol w:w="951"/>
      </w:tblGrid>
      <w:tr w:rsidR="00A37391" w:rsidTr="000475A5">
        <w:trPr>
          <w:trHeight w:val="340"/>
          <w:tblHeader/>
          <w:jc w:val="center"/>
        </w:trPr>
        <w:tc>
          <w:tcPr>
            <w:tcW w:w="480" w:type="dxa"/>
            <w:vMerge w:val="restart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159" w:type="dxa"/>
            <w:vMerge w:val="restart"/>
            <w:tcBorders>
              <w:top w:val="single" w:sz="4" w:space="0" w:color="5B9BD5"/>
              <w:left w:val="single" w:sz="4" w:space="0" w:color="5B9BD5"/>
              <w:right w:val="single" w:sz="4" w:space="0" w:color="5B9BD5"/>
            </w:tcBorders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</w:p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</w:p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市盟</w:t>
            </w:r>
          </w:p>
        </w:tc>
        <w:tc>
          <w:tcPr>
            <w:tcW w:w="1155" w:type="dxa"/>
            <w:vMerge w:val="restart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县市区旗</w:t>
            </w:r>
          </w:p>
        </w:tc>
        <w:tc>
          <w:tcPr>
            <w:tcW w:w="630" w:type="dxa"/>
            <w:vMerge w:val="restart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学校</w:t>
            </w:r>
          </w:p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类型</w:t>
            </w:r>
          </w:p>
        </w:tc>
        <w:tc>
          <w:tcPr>
            <w:tcW w:w="1130" w:type="dxa"/>
            <w:vMerge w:val="restart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  <w:tl2br w:val="single" w:sz="4" w:space="0" w:color="5B9BD5"/>
            </w:tcBorders>
            <w:vAlign w:val="center"/>
          </w:tcPr>
          <w:p w:rsidR="00A37391" w:rsidRDefault="00A37391" w:rsidP="000475A5">
            <w:pPr>
              <w:spacing w:line="240" w:lineRule="exact"/>
              <w:jc w:val="righ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指标</w:t>
            </w:r>
          </w:p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  <w:p w:rsidR="00A37391" w:rsidRDefault="00A37391" w:rsidP="000475A5">
            <w:pPr>
              <w:spacing w:line="240" w:lineRule="exact"/>
              <w:jc w:val="left"/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项目</w:t>
            </w:r>
          </w:p>
        </w:tc>
        <w:tc>
          <w:tcPr>
            <w:tcW w:w="950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教学及辅助用房面积</w:t>
            </w:r>
          </w:p>
        </w:tc>
        <w:tc>
          <w:tcPr>
            <w:tcW w:w="950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体育运动场馆面积</w:t>
            </w:r>
          </w:p>
        </w:tc>
        <w:tc>
          <w:tcPr>
            <w:tcW w:w="107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教学仪器</w:t>
            </w:r>
          </w:p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设备</w:t>
            </w:r>
          </w:p>
        </w:tc>
        <w:tc>
          <w:tcPr>
            <w:tcW w:w="95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计算机台数</w:t>
            </w:r>
          </w:p>
        </w:tc>
        <w:tc>
          <w:tcPr>
            <w:tcW w:w="950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图</w:t>
            </w:r>
          </w:p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书册数</w:t>
            </w:r>
          </w:p>
        </w:tc>
        <w:tc>
          <w:tcPr>
            <w:tcW w:w="95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教师编</w:t>
            </w:r>
          </w:p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制配备</w:t>
            </w:r>
          </w:p>
        </w:tc>
        <w:tc>
          <w:tcPr>
            <w:tcW w:w="95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教师</w:t>
            </w:r>
          </w:p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950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教师培训</w:t>
            </w:r>
          </w:p>
        </w:tc>
        <w:tc>
          <w:tcPr>
            <w:tcW w:w="95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综合</w:t>
            </w:r>
          </w:p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评估</w:t>
            </w:r>
          </w:p>
        </w:tc>
      </w:tr>
      <w:tr w:rsidR="00A37391" w:rsidTr="000475A5">
        <w:trPr>
          <w:trHeight w:val="340"/>
          <w:tblHeader/>
          <w:jc w:val="center"/>
        </w:trPr>
        <w:tc>
          <w:tcPr>
            <w:tcW w:w="480" w:type="dxa"/>
            <w:vMerge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4" w:space="0" w:color="5B9BD5"/>
              <w:bottom w:val="single" w:sz="4" w:space="0" w:color="5B9BD5"/>
              <w:right w:val="single" w:sz="4" w:space="0" w:color="5B9BD5"/>
            </w:tcBorders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vMerge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  <w:tl2br w:val="single" w:sz="4" w:space="0" w:color="5B9BD5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L1</w:t>
            </w:r>
          </w:p>
        </w:tc>
        <w:tc>
          <w:tcPr>
            <w:tcW w:w="950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L2</w:t>
            </w:r>
          </w:p>
        </w:tc>
        <w:tc>
          <w:tcPr>
            <w:tcW w:w="1076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L3</w:t>
            </w:r>
          </w:p>
        </w:tc>
        <w:tc>
          <w:tcPr>
            <w:tcW w:w="95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L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L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L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6</w:t>
            </w:r>
          </w:p>
        </w:tc>
        <w:tc>
          <w:tcPr>
            <w:tcW w:w="95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L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L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8</w:t>
            </w:r>
          </w:p>
        </w:tc>
        <w:tc>
          <w:tcPr>
            <w:tcW w:w="95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L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9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1159" w:type="dxa"/>
            <w:vMerge w:val="restart"/>
            <w:tcBorders>
              <w:top w:val="single" w:sz="4" w:space="0" w:color="5B9BD5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呼和浩特市</w:t>
            </w:r>
          </w:p>
        </w:tc>
        <w:tc>
          <w:tcPr>
            <w:tcW w:w="1155" w:type="dxa"/>
            <w:vMerge w:val="restart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赛罕区</w:t>
            </w:r>
          </w:p>
        </w:tc>
        <w:tc>
          <w:tcPr>
            <w:tcW w:w="630" w:type="dxa"/>
            <w:vMerge w:val="restart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0" w:type="dxa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39</w:t>
            </w:r>
          </w:p>
        </w:tc>
        <w:tc>
          <w:tcPr>
            <w:tcW w:w="950" w:type="dxa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39</w:t>
            </w:r>
          </w:p>
        </w:tc>
        <w:tc>
          <w:tcPr>
            <w:tcW w:w="1076" w:type="dxa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39</w:t>
            </w:r>
          </w:p>
        </w:tc>
        <w:tc>
          <w:tcPr>
            <w:tcW w:w="951" w:type="dxa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39</w:t>
            </w:r>
          </w:p>
        </w:tc>
        <w:tc>
          <w:tcPr>
            <w:tcW w:w="950" w:type="dxa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39</w:t>
            </w:r>
          </w:p>
        </w:tc>
        <w:tc>
          <w:tcPr>
            <w:tcW w:w="951" w:type="dxa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39</w:t>
            </w:r>
          </w:p>
        </w:tc>
        <w:tc>
          <w:tcPr>
            <w:tcW w:w="951" w:type="dxa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39</w:t>
            </w:r>
          </w:p>
        </w:tc>
        <w:tc>
          <w:tcPr>
            <w:tcW w:w="950" w:type="dxa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39</w:t>
            </w:r>
          </w:p>
        </w:tc>
        <w:tc>
          <w:tcPr>
            <w:tcW w:w="951" w:type="dxa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39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39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39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13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13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1159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呼和浩特市</w:t>
            </w:r>
          </w:p>
        </w:tc>
        <w:tc>
          <w:tcPr>
            <w:tcW w:w="1155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和林格尔县</w:t>
            </w: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15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15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15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15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5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5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5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5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1159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ind w:firstLineChars="150" w:firstLine="270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包头市</w:t>
            </w:r>
          </w:p>
          <w:p w:rsidR="00A37391" w:rsidRDefault="00A37391" w:rsidP="000475A5">
            <w:pPr>
              <w:widowControl/>
              <w:spacing w:line="240" w:lineRule="exact"/>
              <w:ind w:firstLineChars="150" w:firstLine="270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青山区</w:t>
            </w: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30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30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30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16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16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16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16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1159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包头市</w:t>
            </w:r>
          </w:p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kern w:val="0"/>
                <w:sz w:val="18"/>
                <w:szCs w:val="18"/>
              </w:rPr>
              <w:t>石拐区</w:t>
            </w:r>
            <w:proofErr w:type="gramEnd"/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CCECFF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5</w:t>
            </w:r>
          </w:p>
        </w:tc>
        <w:tc>
          <w:tcPr>
            <w:tcW w:w="1159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包头市</w:t>
            </w:r>
          </w:p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白云鄂博矿区</w:t>
            </w: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1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    1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  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  1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  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  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  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  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  1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  1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 xml:space="preserve">    1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lastRenderedPageBreak/>
              <w:t>6</w:t>
            </w:r>
          </w:p>
        </w:tc>
        <w:tc>
          <w:tcPr>
            <w:tcW w:w="1159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包头市</w:t>
            </w:r>
          </w:p>
        </w:tc>
        <w:tc>
          <w:tcPr>
            <w:tcW w:w="1155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固阳县</w:t>
            </w: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A37391" w:rsidTr="000475A5">
        <w:trPr>
          <w:trHeight w:val="369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1159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包头市</w:t>
            </w:r>
          </w:p>
        </w:tc>
        <w:tc>
          <w:tcPr>
            <w:tcW w:w="1155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</w:p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达</w:t>
            </w:r>
            <w:proofErr w:type="gramStart"/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尔罕茂</w:t>
            </w:r>
            <w:proofErr w:type="gramEnd"/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明安联合旗</w:t>
            </w: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</w:tr>
      <w:tr w:rsidR="00A37391" w:rsidTr="000475A5">
        <w:trPr>
          <w:trHeight w:val="369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</w:t>
            </w:r>
          </w:p>
        </w:tc>
      </w:tr>
      <w:tr w:rsidR="00A37391" w:rsidTr="000475A5">
        <w:trPr>
          <w:trHeight w:val="369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</w:tr>
      <w:tr w:rsidR="00A37391" w:rsidTr="000475A5">
        <w:trPr>
          <w:trHeight w:val="369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3</w:t>
            </w:r>
          </w:p>
        </w:tc>
      </w:tr>
      <w:tr w:rsidR="00A37391" w:rsidTr="000475A5">
        <w:trPr>
          <w:trHeight w:val="369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8</w:t>
            </w:r>
          </w:p>
        </w:tc>
        <w:tc>
          <w:tcPr>
            <w:tcW w:w="1159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赤峰市</w:t>
            </w:r>
          </w:p>
        </w:tc>
        <w:tc>
          <w:tcPr>
            <w:tcW w:w="1155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林西县</w:t>
            </w: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16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16</w:t>
            </w:r>
          </w:p>
        </w:tc>
      </w:tr>
      <w:tr w:rsidR="00A37391" w:rsidTr="000475A5">
        <w:trPr>
          <w:trHeight w:val="369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16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16</w:t>
            </w:r>
          </w:p>
        </w:tc>
      </w:tr>
      <w:tr w:rsidR="00A37391" w:rsidTr="000475A5">
        <w:trPr>
          <w:trHeight w:val="369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</w:tr>
      <w:tr w:rsidR="00A37391" w:rsidTr="000475A5">
        <w:trPr>
          <w:trHeight w:val="369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</w:tr>
      <w:tr w:rsidR="00A37391" w:rsidTr="000475A5">
        <w:trPr>
          <w:trHeight w:val="369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9</w:t>
            </w:r>
          </w:p>
        </w:tc>
        <w:tc>
          <w:tcPr>
            <w:tcW w:w="1159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通辽市</w:t>
            </w:r>
          </w:p>
        </w:tc>
        <w:tc>
          <w:tcPr>
            <w:tcW w:w="1155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扎鲁</w:t>
            </w:r>
            <w:proofErr w:type="gramStart"/>
            <w:r>
              <w:rPr>
                <w:rFonts w:ascii="宋体" w:hAnsi="宋体" w:hint="eastAsia"/>
                <w:kern w:val="0"/>
                <w:sz w:val="18"/>
                <w:szCs w:val="18"/>
              </w:rPr>
              <w:t>特</w:t>
            </w:r>
            <w:proofErr w:type="gramEnd"/>
            <w:r>
              <w:rPr>
                <w:rFonts w:ascii="宋体" w:hAnsi="宋体" w:hint="eastAsia"/>
                <w:kern w:val="0"/>
                <w:sz w:val="18"/>
                <w:szCs w:val="18"/>
              </w:rPr>
              <w:t>旗</w:t>
            </w: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30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30</w:t>
            </w:r>
          </w:p>
        </w:tc>
      </w:tr>
      <w:tr w:rsidR="00A37391" w:rsidTr="000475A5">
        <w:trPr>
          <w:trHeight w:val="369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30</w:t>
            </w:r>
          </w:p>
        </w:tc>
      </w:tr>
      <w:tr w:rsidR="00A37391" w:rsidTr="000475A5">
        <w:trPr>
          <w:trHeight w:val="369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ind w:firstLineChars="150" w:firstLine="27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ind w:firstLineChars="150" w:firstLine="27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ind w:firstLineChars="150" w:firstLine="27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ind w:firstLineChars="150" w:firstLine="27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ind w:firstLineChars="150" w:firstLine="27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ind w:firstLineChars="150" w:firstLine="27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ind w:firstLineChars="150" w:firstLine="27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ind w:firstLineChars="150" w:firstLine="27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ind w:firstLineChars="150" w:firstLine="27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</w:tr>
      <w:tr w:rsidR="00A37391" w:rsidTr="000475A5">
        <w:trPr>
          <w:trHeight w:val="369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10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10</w:t>
            </w:r>
          </w:p>
        </w:tc>
      </w:tr>
      <w:tr w:rsidR="00A37391" w:rsidTr="000475A5">
        <w:trPr>
          <w:trHeight w:val="369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10</w:t>
            </w:r>
          </w:p>
        </w:tc>
        <w:tc>
          <w:tcPr>
            <w:tcW w:w="1159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鄂尔多斯市</w:t>
            </w:r>
          </w:p>
        </w:tc>
        <w:tc>
          <w:tcPr>
            <w:tcW w:w="1155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准格尔旗</w:t>
            </w: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24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24</w:t>
            </w:r>
          </w:p>
        </w:tc>
      </w:tr>
      <w:tr w:rsidR="00A37391" w:rsidTr="000475A5">
        <w:trPr>
          <w:trHeight w:val="369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24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24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24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24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24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24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24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24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24</w:t>
            </w:r>
          </w:p>
        </w:tc>
      </w:tr>
      <w:tr w:rsidR="00A37391" w:rsidTr="000475A5">
        <w:trPr>
          <w:trHeight w:val="369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</w:t>
            </w:r>
          </w:p>
        </w:tc>
      </w:tr>
      <w:tr w:rsidR="00A37391" w:rsidTr="000475A5">
        <w:trPr>
          <w:trHeight w:val="369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10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10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10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10</w:t>
            </w:r>
          </w:p>
        </w:tc>
      </w:tr>
      <w:tr w:rsidR="00A37391" w:rsidTr="000475A5">
        <w:trPr>
          <w:cantSplit/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lastRenderedPageBreak/>
              <w:t>11</w:t>
            </w:r>
          </w:p>
        </w:tc>
        <w:tc>
          <w:tcPr>
            <w:tcW w:w="1159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鄂尔多斯市</w:t>
            </w:r>
          </w:p>
        </w:tc>
        <w:tc>
          <w:tcPr>
            <w:tcW w:w="1155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鄂托克前旗</w:t>
            </w: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</w:tr>
      <w:tr w:rsidR="00A37391" w:rsidTr="000475A5">
        <w:trPr>
          <w:cantSplit/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6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6</w:t>
            </w:r>
          </w:p>
        </w:tc>
      </w:tr>
      <w:tr w:rsidR="00A37391" w:rsidTr="000475A5">
        <w:trPr>
          <w:cantSplit/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</w:tr>
      <w:tr w:rsidR="00A37391" w:rsidTr="000475A5">
        <w:trPr>
          <w:cantSplit/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3</w:t>
            </w:r>
          </w:p>
        </w:tc>
      </w:tr>
      <w:tr w:rsidR="00A37391" w:rsidTr="000475A5">
        <w:trPr>
          <w:cantSplit/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1159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鄂尔多斯市</w:t>
            </w:r>
          </w:p>
        </w:tc>
        <w:tc>
          <w:tcPr>
            <w:tcW w:w="1155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伊金霍洛旗</w:t>
            </w: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jc w:val="center"/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jc w:val="center"/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jc w:val="center"/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jc w:val="center"/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jc w:val="center"/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jc w:val="center"/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jc w:val="center"/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jc w:val="center"/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jc w:val="center"/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18</w:t>
            </w:r>
          </w:p>
        </w:tc>
      </w:tr>
      <w:tr w:rsidR="00A37391" w:rsidTr="000475A5">
        <w:trPr>
          <w:cantSplit/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jc w:val="center"/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jc w:val="center"/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jc w:val="center"/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jc w:val="center"/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jc w:val="center"/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jc w:val="center"/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jc w:val="center"/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jc w:val="center"/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jc w:val="center"/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18</w:t>
            </w:r>
          </w:p>
        </w:tc>
      </w:tr>
      <w:tr w:rsidR="00A37391" w:rsidTr="000475A5">
        <w:trPr>
          <w:cantSplit/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</w:tr>
      <w:tr w:rsidR="00A37391" w:rsidTr="000475A5">
        <w:trPr>
          <w:cantSplit/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6</w:t>
            </w:r>
          </w:p>
        </w:tc>
      </w:tr>
      <w:tr w:rsidR="00A37391" w:rsidTr="000475A5">
        <w:trPr>
          <w:cantSplit/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1159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呼伦贝尔市</w:t>
            </w:r>
          </w:p>
        </w:tc>
        <w:tc>
          <w:tcPr>
            <w:tcW w:w="1155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根河市</w:t>
            </w: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</w:t>
            </w:r>
          </w:p>
        </w:tc>
      </w:tr>
      <w:tr w:rsidR="00A37391" w:rsidTr="000475A5">
        <w:trPr>
          <w:cantSplit/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9</w:t>
            </w:r>
          </w:p>
        </w:tc>
      </w:tr>
      <w:tr w:rsidR="00A37391" w:rsidTr="000475A5">
        <w:trPr>
          <w:cantSplit/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</w:tr>
      <w:tr w:rsidR="00A37391" w:rsidTr="000475A5">
        <w:trPr>
          <w:cantSplit/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</w:t>
            </w:r>
          </w:p>
        </w:tc>
      </w:tr>
      <w:tr w:rsidR="00A37391" w:rsidTr="000475A5">
        <w:trPr>
          <w:cantSplit/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1159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呼伦贝尔市</w:t>
            </w:r>
          </w:p>
        </w:tc>
        <w:tc>
          <w:tcPr>
            <w:tcW w:w="1155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陈巴尔虎旗</w:t>
            </w: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</w:tr>
      <w:tr w:rsidR="00A37391" w:rsidTr="000475A5">
        <w:trPr>
          <w:cantSplit/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</w:tr>
      <w:tr w:rsidR="00A37391" w:rsidTr="000475A5">
        <w:trPr>
          <w:cantSplit/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</w:tr>
      <w:tr w:rsidR="00A37391" w:rsidTr="000475A5">
        <w:trPr>
          <w:cantSplit/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</w:tr>
      <w:tr w:rsidR="00A37391" w:rsidTr="000475A5">
        <w:trPr>
          <w:cantSplit/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kern w:val="0"/>
                <w:sz w:val="18"/>
                <w:szCs w:val="18"/>
              </w:rPr>
            </w:pPr>
          </w:p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kern w:val="0"/>
                <w:sz w:val="18"/>
                <w:szCs w:val="18"/>
              </w:rPr>
            </w:pPr>
          </w:p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kern w:val="0"/>
                <w:sz w:val="18"/>
                <w:szCs w:val="18"/>
              </w:rPr>
            </w:pPr>
          </w:p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5</w:t>
            </w:r>
          </w:p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kern w:val="0"/>
                <w:sz w:val="18"/>
                <w:szCs w:val="18"/>
              </w:rPr>
            </w:pPr>
          </w:p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kern w:val="0"/>
                <w:sz w:val="18"/>
                <w:szCs w:val="18"/>
              </w:rPr>
            </w:pPr>
          </w:p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呼伦贝尔市</w:t>
            </w:r>
          </w:p>
        </w:tc>
        <w:tc>
          <w:tcPr>
            <w:tcW w:w="1155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新巴尔虎左旗</w:t>
            </w: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</w:tr>
      <w:tr w:rsidR="00A37391" w:rsidTr="000475A5">
        <w:trPr>
          <w:cantSplit/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</w:tr>
      <w:tr w:rsidR="00A37391" w:rsidTr="000475A5">
        <w:trPr>
          <w:cantSplit/>
          <w:trHeight w:val="477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</w:tr>
      <w:tr w:rsidR="00A37391" w:rsidTr="000475A5">
        <w:trPr>
          <w:cantSplit/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kern w:val="0"/>
                <w:sz w:val="18"/>
                <w:szCs w:val="18"/>
              </w:rPr>
              <w:lastRenderedPageBreak/>
              <w:t>1</w:t>
            </w: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6</w:t>
            </w:r>
          </w:p>
        </w:tc>
        <w:tc>
          <w:tcPr>
            <w:tcW w:w="1159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呼伦贝尔市</w:t>
            </w:r>
          </w:p>
        </w:tc>
        <w:tc>
          <w:tcPr>
            <w:tcW w:w="1155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鄂温克族自治旗</w:t>
            </w: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13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17</w:t>
            </w:r>
          </w:p>
        </w:tc>
        <w:tc>
          <w:tcPr>
            <w:tcW w:w="1159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巴彦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淖尔市</w:t>
            </w:r>
            <w:proofErr w:type="gramEnd"/>
          </w:p>
        </w:tc>
        <w:tc>
          <w:tcPr>
            <w:tcW w:w="1155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磴口县</w:t>
            </w: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2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18</w:t>
            </w:r>
          </w:p>
        </w:tc>
        <w:tc>
          <w:tcPr>
            <w:tcW w:w="1159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巴彦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淖尔市</w:t>
            </w:r>
            <w:proofErr w:type="gramEnd"/>
          </w:p>
        </w:tc>
        <w:tc>
          <w:tcPr>
            <w:tcW w:w="1155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乌拉特后旗</w:t>
            </w: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19</w:t>
            </w:r>
          </w:p>
        </w:tc>
        <w:tc>
          <w:tcPr>
            <w:tcW w:w="1159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兴安盟</w:t>
            </w:r>
          </w:p>
        </w:tc>
        <w:tc>
          <w:tcPr>
            <w:tcW w:w="1155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阿尔山市</w:t>
            </w: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5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5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2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kern w:val="0"/>
                <w:sz w:val="18"/>
                <w:szCs w:val="18"/>
              </w:rPr>
            </w:pPr>
          </w:p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kern w:val="0"/>
                <w:sz w:val="18"/>
                <w:szCs w:val="18"/>
              </w:rPr>
            </w:pPr>
          </w:p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kern w:val="0"/>
                <w:sz w:val="18"/>
                <w:szCs w:val="18"/>
              </w:rPr>
            </w:pPr>
          </w:p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20</w:t>
            </w:r>
          </w:p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kern w:val="0"/>
                <w:sz w:val="18"/>
                <w:szCs w:val="18"/>
              </w:rPr>
            </w:pPr>
          </w:p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kern w:val="0"/>
                <w:sz w:val="18"/>
                <w:szCs w:val="18"/>
              </w:rPr>
            </w:pPr>
          </w:p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锡林郭勒盟</w:t>
            </w:r>
          </w:p>
        </w:tc>
        <w:tc>
          <w:tcPr>
            <w:tcW w:w="1155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阿巴嘎旗</w:t>
            </w: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</w:tr>
      <w:tr w:rsidR="00A37391" w:rsidTr="000475A5">
        <w:trPr>
          <w:trHeight w:val="416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</w:tr>
      <w:tr w:rsidR="00A37391" w:rsidTr="000475A5">
        <w:trPr>
          <w:trHeight w:val="477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2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lastRenderedPageBreak/>
              <w:t>21</w:t>
            </w:r>
          </w:p>
        </w:tc>
        <w:tc>
          <w:tcPr>
            <w:tcW w:w="1159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锡林郭勒盟</w:t>
            </w:r>
          </w:p>
        </w:tc>
        <w:tc>
          <w:tcPr>
            <w:tcW w:w="1155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苏尼特右旗</w:t>
            </w: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22</w:t>
            </w:r>
          </w:p>
        </w:tc>
        <w:tc>
          <w:tcPr>
            <w:tcW w:w="1159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锡林郭勒盟</w:t>
            </w:r>
          </w:p>
        </w:tc>
        <w:tc>
          <w:tcPr>
            <w:tcW w:w="1155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东乌珠穆沁旗</w:t>
            </w: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8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23</w:t>
            </w:r>
          </w:p>
        </w:tc>
        <w:tc>
          <w:tcPr>
            <w:tcW w:w="1159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锡林郭勒盟</w:t>
            </w:r>
          </w:p>
        </w:tc>
        <w:tc>
          <w:tcPr>
            <w:tcW w:w="1155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西乌珠穆沁旗</w:t>
            </w: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5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5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5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5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5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2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2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24</w:t>
            </w:r>
          </w:p>
        </w:tc>
        <w:tc>
          <w:tcPr>
            <w:tcW w:w="1159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锡林郭勒盟</w:t>
            </w:r>
          </w:p>
        </w:tc>
        <w:tc>
          <w:tcPr>
            <w:tcW w:w="1155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镶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黄旗</w:t>
            </w: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kern w:val="0"/>
                <w:sz w:val="18"/>
                <w:szCs w:val="18"/>
              </w:rPr>
              <w:t>25</w:t>
            </w:r>
          </w:p>
        </w:tc>
        <w:tc>
          <w:tcPr>
            <w:tcW w:w="1159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阿拉善盟</w:t>
            </w:r>
          </w:p>
        </w:tc>
        <w:tc>
          <w:tcPr>
            <w:tcW w:w="1155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额济纳旗</w:t>
            </w: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spacing w:val="-6"/>
                <w:sz w:val="18"/>
                <w:szCs w:val="18"/>
              </w:rPr>
            </w:pPr>
            <w:r>
              <w:rPr>
                <w:rFonts w:ascii="宋体" w:hAnsi="宋体" w:hint="eastAsia"/>
                <w:spacing w:val="-6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spacing w:val="-6"/>
                <w:sz w:val="18"/>
                <w:szCs w:val="18"/>
              </w:rPr>
            </w:pPr>
            <w:r>
              <w:rPr>
                <w:rFonts w:ascii="宋体" w:hAnsi="宋体" w:hint="eastAsia"/>
                <w:spacing w:val="-6"/>
                <w:sz w:val="18"/>
                <w:szCs w:val="18"/>
              </w:rPr>
              <w:t>2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spacing w:val="-6"/>
                <w:sz w:val="18"/>
                <w:szCs w:val="18"/>
              </w:rPr>
            </w:pPr>
            <w:r>
              <w:rPr>
                <w:rFonts w:ascii="宋体" w:hAnsi="宋体" w:hint="eastAsia"/>
                <w:spacing w:val="-6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spacing w:val="-6"/>
                <w:sz w:val="18"/>
                <w:szCs w:val="18"/>
              </w:rPr>
            </w:pPr>
            <w:r>
              <w:rPr>
                <w:rFonts w:ascii="宋体" w:hAnsi="宋体" w:hint="eastAsia"/>
                <w:spacing w:val="-6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spacing w:val="-6"/>
                <w:sz w:val="18"/>
                <w:szCs w:val="18"/>
              </w:rPr>
            </w:pPr>
            <w:r>
              <w:rPr>
                <w:rFonts w:ascii="宋体" w:hAnsi="宋体" w:hint="eastAsia"/>
                <w:spacing w:val="-6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spacing w:val="-6"/>
                <w:sz w:val="18"/>
                <w:szCs w:val="18"/>
              </w:rPr>
            </w:pPr>
            <w:r>
              <w:rPr>
                <w:rFonts w:ascii="宋体" w:hAnsi="宋体" w:hint="eastAsia"/>
                <w:spacing w:val="-6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spacing w:val="-6"/>
                <w:sz w:val="18"/>
                <w:szCs w:val="18"/>
              </w:rPr>
            </w:pPr>
            <w:r>
              <w:rPr>
                <w:rFonts w:ascii="宋体" w:hAnsi="宋体" w:hint="eastAsia"/>
                <w:spacing w:val="-6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spacing w:val="-6"/>
                <w:sz w:val="18"/>
                <w:szCs w:val="18"/>
              </w:rPr>
            </w:pPr>
            <w:r>
              <w:rPr>
                <w:rFonts w:ascii="宋体" w:hAnsi="宋体" w:hint="eastAsia"/>
                <w:spacing w:val="-6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spacing w:val="-6"/>
                <w:sz w:val="18"/>
                <w:szCs w:val="18"/>
              </w:rPr>
            </w:pPr>
            <w:r>
              <w:rPr>
                <w:rFonts w:ascii="宋体" w:hAnsi="宋体" w:hint="eastAsia"/>
                <w:spacing w:val="-6"/>
                <w:sz w:val="18"/>
                <w:szCs w:val="18"/>
              </w:rPr>
              <w:t>2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</w:t>
            </w:r>
          </w:p>
        </w:tc>
      </w:tr>
      <w:tr w:rsidR="00A37391" w:rsidTr="000475A5">
        <w:trPr>
          <w:trHeight w:val="340"/>
          <w:jc w:val="center"/>
        </w:trPr>
        <w:tc>
          <w:tcPr>
            <w:tcW w:w="48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spacing w:val="-6"/>
                <w:sz w:val="18"/>
                <w:szCs w:val="18"/>
              </w:rPr>
            </w:pPr>
            <w:r>
              <w:rPr>
                <w:rFonts w:ascii="宋体" w:hAnsi="宋体" w:hint="eastAsia"/>
                <w:spacing w:val="-6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spacing w:val="-6"/>
                <w:sz w:val="18"/>
                <w:szCs w:val="18"/>
              </w:rPr>
            </w:pPr>
            <w:r>
              <w:rPr>
                <w:rFonts w:ascii="宋体" w:hAnsi="宋体" w:hint="eastAsia"/>
                <w:spacing w:val="-6"/>
                <w:sz w:val="18"/>
                <w:szCs w:val="18"/>
              </w:rPr>
              <w:t>2</w:t>
            </w:r>
          </w:p>
        </w:tc>
        <w:tc>
          <w:tcPr>
            <w:tcW w:w="1076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spacing w:val="-6"/>
                <w:sz w:val="18"/>
                <w:szCs w:val="18"/>
              </w:rPr>
            </w:pPr>
            <w:r>
              <w:rPr>
                <w:rFonts w:ascii="宋体" w:hAnsi="宋体" w:hint="eastAsia"/>
                <w:spacing w:val="-6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spacing w:val="-6"/>
                <w:sz w:val="18"/>
                <w:szCs w:val="18"/>
              </w:rPr>
            </w:pPr>
            <w:r>
              <w:rPr>
                <w:rFonts w:ascii="宋体" w:hAnsi="宋体" w:hint="eastAsia"/>
                <w:spacing w:val="-6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spacing w:val="-6"/>
                <w:sz w:val="18"/>
                <w:szCs w:val="18"/>
              </w:rPr>
            </w:pPr>
            <w:r>
              <w:rPr>
                <w:rFonts w:ascii="宋体" w:hAnsi="宋体" w:hint="eastAsia"/>
                <w:spacing w:val="-6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spacing w:val="-6"/>
                <w:sz w:val="18"/>
                <w:szCs w:val="18"/>
              </w:rPr>
            </w:pPr>
            <w:r>
              <w:rPr>
                <w:rFonts w:ascii="宋体" w:hAnsi="宋体" w:hint="eastAsia"/>
                <w:spacing w:val="-6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spacing w:val="-6"/>
                <w:sz w:val="18"/>
                <w:szCs w:val="18"/>
              </w:rPr>
            </w:pPr>
            <w:r>
              <w:rPr>
                <w:rFonts w:ascii="宋体" w:hAnsi="宋体" w:hint="eastAsia"/>
                <w:spacing w:val="-6"/>
                <w:sz w:val="18"/>
                <w:szCs w:val="18"/>
              </w:rPr>
              <w:t>2</w:t>
            </w:r>
          </w:p>
        </w:tc>
        <w:tc>
          <w:tcPr>
            <w:tcW w:w="95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spacing w:val="-6"/>
                <w:sz w:val="18"/>
                <w:szCs w:val="18"/>
              </w:rPr>
            </w:pPr>
            <w:r>
              <w:rPr>
                <w:rFonts w:ascii="宋体" w:hAnsi="宋体" w:hint="eastAsia"/>
                <w:spacing w:val="-6"/>
                <w:sz w:val="18"/>
                <w:szCs w:val="18"/>
              </w:rPr>
              <w:t>2</w:t>
            </w:r>
          </w:p>
        </w:tc>
        <w:tc>
          <w:tcPr>
            <w:tcW w:w="95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A37391" w:rsidRDefault="00A37391" w:rsidP="000475A5">
            <w:pPr>
              <w:spacing w:line="240" w:lineRule="exact"/>
              <w:jc w:val="center"/>
              <w:rPr>
                <w:rFonts w:ascii="宋体" w:hAnsi="宋体" w:hint="eastAsia"/>
                <w:spacing w:val="-6"/>
                <w:sz w:val="18"/>
                <w:szCs w:val="18"/>
              </w:rPr>
            </w:pPr>
            <w:r>
              <w:rPr>
                <w:rFonts w:ascii="宋体" w:hAnsi="宋体" w:hint="eastAsia"/>
                <w:spacing w:val="-6"/>
                <w:sz w:val="18"/>
                <w:szCs w:val="18"/>
              </w:rPr>
              <w:t>2</w:t>
            </w:r>
          </w:p>
        </w:tc>
      </w:tr>
    </w:tbl>
    <w:p w:rsidR="00A37391" w:rsidRDefault="00A37391" w:rsidP="00A37391">
      <w:pPr>
        <w:adjustRightInd w:val="0"/>
        <w:snapToGrid w:val="0"/>
        <w:spacing w:line="600" w:lineRule="exact"/>
        <w:rPr>
          <w:rFonts w:ascii="仿宋_GB2312" w:eastAsia="仿宋_GB2312" w:hAnsi="仿宋" w:hint="eastAsia"/>
          <w:sz w:val="32"/>
          <w:szCs w:val="32"/>
        </w:rPr>
        <w:sectPr w:rsidR="00A37391" w:rsidSect="00B41664">
          <w:pgSz w:w="16838" w:h="11906" w:orient="landscape"/>
          <w:pgMar w:top="1531" w:right="1191" w:bottom="1531" w:left="1701" w:header="851" w:footer="992" w:gutter="0"/>
          <w:cols w:space="720"/>
          <w:docGrid w:type="linesAndChars" w:linePitch="312"/>
        </w:sectPr>
      </w:pPr>
      <w:bookmarkStart w:id="0" w:name="_GoBack"/>
      <w:bookmarkEnd w:id="0"/>
    </w:p>
    <w:p w:rsidR="009A403E" w:rsidRDefault="009A403E" w:rsidP="00A37391"/>
    <w:sectPr w:rsidR="009A40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6DFE" w:rsidRDefault="003E6DFE" w:rsidP="00A37391">
      <w:r>
        <w:separator/>
      </w:r>
    </w:p>
  </w:endnote>
  <w:endnote w:type="continuationSeparator" w:id="0">
    <w:p w:rsidR="003E6DFE" w:rsidRDefault="003E6DFE" w:rsidP="00A373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6DFE" w:rsidRDefault="003E6DFE" w:rsidP="00A37391">
      <w:r>
        <w:separator/>
      </w:r>
    </w:p>
  </w:footnote>
  <w:footnote w:type="continuationSeparator" w:id="0">
    <w:p w:rsidR="003E6DFE" w:rsidRDefault="003E6DFE" w:rsidP="00A373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120D89"/>
    <w:multiLevelType w:val="hybridMultilevel"/>
    <w:tmpl w:val="EA067C68"/>
    <w:lvl w:ilvl="0" w:tplc="D6BA366A">
      <w:start w:val="1"/>
      <w:numFmt w:val="japaneseCounting"/>
      <w:lvlText w:val="（%1）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56322CE7"/>
    <w:multiLevelType w:val="singleLevel"/>
    <w:tmpl w:val="56322CE7"/>
    <w:lvl w:ilvl="0">
      <w:start w:val="2"/>
      <w:numFmt w:val="chineseCounting"/>
      <w:suff w:val="nothing"/>
      <w:lvlText w:val="（%1）"/>
      <w:lvlJc w:val="left"/>
    </w:lvl>
  </w:abstractNum>
  <w:abstractNum w:abstractNumId="2">
    <w:nsid w:val="56332BB6"/>
    <w:multiLevelType w:val="singleLevel"/>
    <w:tmpl w:val="56332BB6"/>
    <w:lvl w:ilvl="0">
      <w:start w:val="1"/>
      <w:numFmt w:val="chineseCounting"/>
      <w:suff w:val="nothing"/>
      <w:lvlText w:val="（%1）"/>
      <w:lvlJc w:val="left"/>
    </w:lvl>
  </w:abstractNum>
  <w:abstractNum w:abstractNumId="3">
    <w:nsid w:val="56339842"/>
    <w:multiLevelType w:val="singleLevel"/>
    <w:tmpl w:val="56339842"/>
    <w:lvl w:ilvl="0">
      <w:start w:val="1"/>
      <w:numFmt w:val="decimal"/>
      <w:suff w:val="nothing"/>
      <w:lvlText w:val="%1、"/>
      <w:lvlJc w:val="left"/>
    </w:lvl>
  </w:abstractNum>
  <w:abstractNum w:abstractNumId="4">
    <w:nsid w:val="5633985A"/>
    <w:multiLevelType w:val="singleLevel"/>
    <w:tmpl w:val="5633985A"/>
    <w:lvl w:ilvl="0">
      <w:start w:val="5"/>
      <w:numFmt w:val="chineseCounting"/>
      <w:suff w:val="nothing"/>
      <w:lvlText w:val="（%1）"/>
      <w:lvlJc w:val="left"/>
    </w:lvl>
  </w:abstractNum>
  <w:abstractNum w:abstractNumId="5">
    <w:nsid w:val="56339982"/>
    <w:multiLevelType w:val="singleLevel"/>
    <w:tmpl w:val="56339982"/>
    <w:lvl w:ilvl="0">
      <w:start w:val="4"/>
      <w:numFmt w:val="decimal"/>
      <w:suff w:val="nothing"/>
      <w:lvlText w:val="%1、"/>
      <w:lvlJc w:val="left"/>
    </w:lvl>
  </w:abstractNum>
  <w:abstractNum w:abstractNumId="6">
    <w:nsid w:val="56339A84"/>
    <w:multiLevelType w:val="singleLevel"/>
    <w:tmpl w:val="56339A84"/>
    <w:lvl w:ilvl="0">
      <w:start w:val="9"/>
      <w:numFmt w:val="chineseCounting"/>
      <w:suff w:val="nothing"/>
      <w:lvlText w:val="（%1）"/>
      <w:lvlJc w:val="left"/>
    </w:lvl>
  </w:abstractNum>
  <w:abstractNum w:abstractNumId="7">
    <w:nsid w:val="56339FB4"/>
    <w:multiLevelType w:val="singleLevel"/>
    <w:tmpl w:val="56339FB4"/>
    <w:lvl w:ilvl="0">
      <w:start w:val="15"/>
      <w:numFmt w:val="chineseCounting"/>
      <w:suff w:val="nothing"/>
      <w:lvlText w:val="（%1）"/>
      <w:lvlJc w:val="left"/>
    </w:lvl>
  </w:abstractNum>
  <w:abstractNum w:abstractNumId="8">
    <w:nsid w:val="5633A108"/>
    <w:multiLevelType w:val="singleLevel"/>
    <w:tmpl w:val="5633A108"/>
    <w:lvl w:ilvl="0">
      <w:start w:val="19"/>
      <w:numFmt w:val="chineseCounting"/>
      <w:suff w:val="nothing"/>
      <w:lvlText w:val="（%1）"/>
      <w:lvlJc w:val="left"/>
    </w:lvl>
  </w:abstractNum>
  <w:abstractNum w:abstractNumId="9">
    <w:nsid w:val="5633A234"/>
    <w:multiLevelType w:val="singleLevel"/>
    <w:tmpl w:val="5633A234"/>
    <w:lvl w:ilvl="0">
      <w:start w:val="1"/>
      <w:numFmt w:val="decimal"/>
      <w:suff w:val="nothing"/>
      <w:lvlText w:val="%1、"/>
      <w:lvlJc w:val="left"/>
    </w:lvl>
  </w:abstractNum>
  <w:abstractNum w:abstractNumId="10">
    <w:nsid w:val="5633A2C2"/>
    <w:multiLevelType w:val="singleLevel"/>
    <w:tmpl w:val="5633A2C2"/>
    <w:lvl w:ilvl="0">
      <w:start w:val="1"/>
      <w:numFmt w:val="decimal"/>
      <w:suff w:val="nothing"/>
      <w:lvlText w:val="%1、"/>
      <w:lvlJc w:val="left"/>
    </w:lvl>
  </w:abstractNum>
  <w:abstractNum w:abstractNumId="11">
    <w:nsid w:val="5633A3B2"/>
    <w:multiLevelType w:val="singleLevel"/>
    <w:tmpl w:val="5633A3B2"/>
    <w:lvl w:ilvl="0">
      <w:start w:val="1"/>
      <w:numFmt w:val="decimal"/>
      <w:suff w:val="nothing"/>
      <w:lvlText w:val="%1、"/>
      <w:lvlJc w:val="left"/>
    </w:lvl>
  </w:abstractNum>
  <w:abstractNum w:abstractNumId="12">
    <w:nsid w:val="5633A3EF"/>
    <w:multiLevelType w:val="singleLevel"/>
    <w:tmpl w:val="5633A3EF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3"/>
  </w:num>
  <w:num w:numId="7">
    <w:abstractNumId w:val="8"/>
  </w:num>
  <w:num w:numId="8">
    <w:abstractNumId w:val="9"/>
  </w:num>
  <w:num w:numId="9">
    <w:abstractNumId w:val="10"/>
  </w:num>
  <w:num w:numId="10">
    <w:abstractNumId w:val="11"/>
  </w:num>
  <w:num w:numId="11">
    <w:abstractNumId w:val="12"/>
  </w:num>
  <w:num w:numId="12">
    <w:abstractNumId w:val="1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AC5"/>
    <w:rsid w:val="001442D6"/>
    <w:rsid w:val="003E6DFE"/>
    <w:rsid w:val="009A403E"/>
    <w:rsid w:val="00A37391"/>
    <w:rsid w:val="00C63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39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A373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37391"/>
    <w:rPr>
      <w:sz w:val="18"/>
      <w:szCs w:val="18"/>
    </w:rPr>
  </w:style>
  <w:style w:type="paragraph" w:styleId="a4">
    <w:name w:val="footer"/>
    <w:basedOn w:val="a"/>
    <w:link w:val="Char0"/>
    <w:unhideWhenUsed/>
    <w:rsid w:val="00A373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37391"/>
    <w:rPr>
      <w:sz w:val="18"/>
      <w:szCs w:val="18"/>
    </w:rPr>
  </w:style>
  <w:style w:type="character" w:styleId="a5">
    <w:name w:val="Strong"/>
    <w:qFormat/>
    <w:rsid w:val="00A37391"/>
    <w:rPr>
      <w:b/>
      <w:bCs/>
    </w:rPr>
  </w:style>
  <w:style w:type="character" w:styleId="a6">
    <w:name w:val="Hyperlink"/>
    <w:rsid w:val="00A37391"/>
    <w:rPr>
      <w:color w:val="0000FF"/>
      <w:u w:val="single"/>
    </w:rPr>
  </w:style>
  <w:style w:type="character" w:styleId="a7">
    <w:name w:val="page number"/>
    <w:basedOn w:val="a0"/>
    <w:rsid w:val="00A37391"/>
  </w:style>
  <w:style w:type="character" w:styleId="a8">
    <w:name w:val="annotation reference"/>
    <w:rsid w:val="00A37391"/>
    <w:rPr>
      <w:sz w:val="21"/>
      <w:szCs w:val="21"/>
    </w:rPr>
  </w:style>
  <w:style w:type="character" w:customStyle="1" w:styleId="Char1">
    <w:name w:val="批注框文本 Char"/>
    <w:link w:val="a9"/>
    <w:semiHidden/>
    <w:rsid w:val="00A37391"/>
    <w:rPr>
      <w:sz w:val="18"/>
      <w:szCs w:val="18"/>
    </w:rPr>
  </w:style>
  <w:style w:type="paragraph" w:styleId="a9">
    <w:name w:val="Balloon Text"/>
    <w:basedOn w:val="a"/>
    <w:link w:val="Char1"/>
    <w:semiHidden/>
    <w:rsid w:val="00A37391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批注框文本 Char1"/>
    <w:basedOn w:val="a0"/>
    <w:semiHidden/>
    <w:rsid w:val="00A37391"/>
    <w:rPr>
      <w:rFonts w:ascii="Calibri" w:eastAsia="宋体" w:hAnsi="Calibri" w:cs="Times New Roman"/>
      <w:sz w:val="18"/>
      <w:szCs w:val="18"/>
    </w:rPr>
  </w:style>
  <w:style w:type="character" w:customStyle="1" w:styleId="Char11">
    <w:name w:val="页脚 Char1"/>
    <w:basedOn w:val="a0"/>
    <w:semiHidden/>
    <w:rsid w:val="00A37391"/>
    <w:rPr>
      <w:kern w:val="2"/>
      <w:sz w:val="18"/>
      <w:szCs w:val="18"/>
    </w:rPr>
  </w:style>
  <w:style w:type="character" w:customStyle="1" w:styleId="Char12">
    <w:name w:val="页眉 Char1"/>
    <w:basedOn w:val="a0"/>
    <w:semiHidden/>
    <w:rsid w:val="00A37391"/>
    <w:rPr>
      <w:kern w:val="2"/>
      <w:sz w:val="18"/>
      <w:szCs w:val="18"/>
    </w:rPr>
  </w:style>
  <w:style w:type="character" w:customStyle="1" w:styleId="Char2">
    <w:name w:val="文档结构图 Char"/>
    <w:link w:val="aa"/>
    <w:rsid w:val="00A37391"/>
    <w:rPr>
      <w:rFonts w:ascii="宋体"/>
      <w:sz w:val="18"/>
      <w:szCs w:val="18"/>
    </w:rPr>
  </w:style>
  <w:style w:type="paragraph" w:styleId="aa">
    <w:name w:val="Document Map"/>
    <w:basedOn w:val="a"/>
    <w:link w:val="Char2"/>
    <w:rsid w:val="00A37391"/>
    <w:rPr>
      <w:rFonts w:ascii="宋体" w:eastAsiaTheme="minorEastAsia" w:hAnsiTheme="minorHAnsi" w:cstheme="minorBidi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A37391"/>
    <w:rPr>
      <w:rFonts w:ascii="宋体" w:eastAsia="宋体" w:hAnsi="Calibri" w:cs="Times New Roman"/>
      <w:sz w:val="18"/>
      <w:szCs w:val="18"/>
    </w:rPr>
  </w:style>
  <w:style w:type="character" w:customStyle="1" w:styleId="Char3">
    <w:name w:val="纯文本 Char"/>
    <w:link w:val="ab"/>
    <w:rsid w:val="00A37391"/>
    <w:rPr>
      <w:rFonts w:ascii="宋体" w:hAnsi="Courier New"/>
      <w:szCs w:val="21"/>
    </w:rPr>
  </w:style>
  <w:style w:type="paragraph" w:styleId="ab">
    <w:name w:val="Plain Text"/>
    <w:basedOn w:val="a"/>
    <w:link w:val="Char3"/>
    <w:rsid w:val="00A37391"/>
    <w:rPr>
      <w:rFonts w:ascii="宋体" w:eastAsiaTheme="minorEastAsia" w:hAnsi="Courier New" w:cstheme="minorBidi"/>
      <w:szCs w:val="21"/>
    </w:rPr>
  </w:style>
  <w:style w:type="character" w:customStyle="1" w:styleId="Char14">
    <w:name w:val="纯文本 Char1"/>
    <w:basedOn w:val="a0"/>
    <w:uiPriority w:val="99"/>
    <w:semiHidden/>
    <w:rsid w:val="00A37391"/>
    <w:rPr>
      <w:rFonts w:ascii="宋体" w:eastAsia="宋体" w:hAnsi="Courier New" w:cs="Courier New"/>
      <w:szCs w:val="21"/>
    </w:rPr>
  </w:style>
  <w:style w:type="character" w:customStyle="1" w:styleId="Char4">
    <w:name w:val="批注主题 Char"/>
    <w:link w:val="ac"/>
    <w:rsid w:val="00A37391"/>
    <w:rPr>
      <w:b/>
      <w:bCs/>
    </w:rPr>
  </w:style>
  <w:style w:type="paragraph" w:styleId="ad">
    <w:name w:val="annotation text"/>
    <w:basedOn w:val="a"/>
    <w:link w:val="Char5"/>
    <w:semiHidden/>
    <w:unhideWhenUsed/>
    <w:rsid w:val="00A37391"/>
    <w:pPr>
      <w:jc w:val="left"/>
    </w:pPr>
  </w:style>
  <w:style w:type="character" w:customStyle="1" w:styleId="Char5">
    <w:name w:val="批注文字 Char"/>
    <w:basedOn w:val="a0"/>
    <w:link w:val="ad"/>
    <w:semiHidden/>
    <w:rsid w:val="00A37391"/>
    <w:rPr>
      <w:rFonts w:ascii="Calibri" w:eastAsia="宋体" w:hAnsi="Calibri" w:cs="Times New Roman"/>
    </w:rPr>
  </w:style>
  <w:style w:type="paragraph" w:styleId="ac">
    <w:name w:val="annotation subject"/>
    <w:basedOn w:val="ad"/>
    <w:next w:val="ad"/>
    <w:link w:val="Char4"/>
    <w:rsid w:val="00A37391"/>
    <w:rPr>
      <w:rFonts w:asciiTheme="minorHAnsi" w:eastAsiaTheme="minorEastAsia" w:hAnsiTheme="minorHAnsi" w:cstheme="minorBidi"/>
      <w:b/>
      <w:bCs/>
    </w:rPr>
  </w:style>
  <w:style w:type="character" w:customStyle="1" w:styleId="Char15">
    <w:name w:val="批注主题 Char1"/>
    <w:basedOn w:val="Char5"/>
    <w:semiHidden/>
    <w:rsid w:val="00A37391"/>
    <w:rPr>
      <w:rFonts w:ascii="Calibri" w:eastAsia="宋体" w:hAnsi="Calibri" w:cs="Times New Roman"/>
      <w:b/>
      <w:bCs/>
    </w:rPr>
  </w:style>
  <w:style w:type="paragraph" w:styleId="ae">
    <w:name w:val="Normal (Web)"/>
    <w:basedOn w:val="a"/>
    <w:rsid w:val="00A37391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fault">
    <w:name w:val="Default"/>
    <w:rsid w:val="00A37391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A37391"/>
    <w:pPr>
      <w:widowControl/>
      <w:spacing w:after="160" w:line="240" w:lineRule="exact"/>
      <w:jc w:val="left"/>
    </w:pPr>
    <w:rPr>
      <w:rFonts w:ascii="Times New Roman" w:hAnsi="Times New Roman"/>
      <w:szCs w:val="24"/>
    </w:rPr>
  </w:style>
  <w:style w:type="paragraph" w:customStyle="1" w:styleId="CharCharCharCharCharChar1Char">
    <w:name w:val="Char Char Char Char Char Char1 Char"/>
    <w:basedOn w:val="a"/>
    <w:rsid w:val="00A37391"/>
    <w:pPr>
      <w:widowControl/>
      <w:spacing w:after="160" w:line="240" w:lineRule="exact"/>
      <w:jc w:val="left"/>
    </w:pPr>
    <w:rPr>
      <w:rFonts w:ascii="Times New Roman" w:hAnsi="Times New Roman"/>
      <w:szCs w:val="20"/>
    </w:rPr>
  </w:style>
  <w:style w:type="paragraph" w:customStyle="1" w:styleId="CharChar">
    <w:name w:val="Char Char"/>
    <w:basedOn w:val="a"/>
    <w:rsid w:val="00A37391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2">
    <w:name w:val="Char Char2"/>
    <w:basedOn w:val="a"/>
    <w:rsid w:val="00A37391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NormalWeb">
    <w:name w:val="Normal (Web)"/>
    <w:basedOn w:val="a"/>
    <w:rsid w:val="00A37391"/>
    <w:pPr>
      <w:widowControl/>
      <w:spacing w:before="100" w:beforeAutospacing="1" w:after="100" w:afterAutospacing="1"/>
      <w:jc w:val="left"/>
    </w:pPr>
    <w:rPr>
      <w:rFonts w:hAnsi="宋体"/>
      <w:kern w:val="0"/>
      <w:sz w:val="24"/>
      <w:szCs w:val="20"/>
    </w:rPr>
  </w:style>
  <w:style w:type="paragraph" w:customStyle="1" w:styleId="Char1CharCharCharCharCharChar">
    <w:name w:val="Char1 Char Char Char Char Char Char"/>
    <w:basedOn w:val="a"/>
    <w:rsid w:val="00A37391"/>
    <w:pPr>
      <w:tabs>
        <w:tab w:val="left" w:pos="425"/>
      </w:tabs>
      <w:ind w:left="425" w:hanging="425"/>
    </w:pPr>
    <w:rPr>
      <w:rFonts w:ascii="Times New Roman" w:eastAsia="仿宋_GB2312" w:hAnsi="Times New Roman"/>
      <w:snapToGrid w:val="0"/>
      <w:kern w:val="24"/>
      <w:sz w:val="24"/>
      <w:szCs w:val="32"/>
    </w:rPr>
  </w:style>
  <w:style w:type="paragraph" w:customStyle="1" w:styleId="CharChar0">
    <w:name w:val=" Char Char"/>
    <w:basedOn w:val="a"/>
    <w:rsid w:val="00A37391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p0">
    <w:name w:val="p0"/>
    <w:basedOn w:val="a"/>
    <w:rsid w:val="00A37391"/>
    <w:pPr>
      <w:widowControl/>
    </w:pPr>
    <w:rPr>
      <w:rFonts w:ascii="Times New Roman" w:hAnsi="Times New Roman"/>
      <w:kern w:val="0"/>
      <w:szCs w:val="21"/>
    </w:rPr>
  </w:style>
  <w:style w:type="paragraph" w:customStyle="1" w:styleId="p17">
    <w:name w:val="p17"/>
    <w:basedOn w:val="a"/>
    <w:rsid w:val="00A37391"/>
    <w:pPr>
      <w:widowControl/>
    </w:pPr>
    <w:rPr>
      <w:rFonts w:ascii="Times New Roman" w:hAnsi="Times New Roman"/>
      <w:kern w:val="0"/>
      <w:szCs w:val="21"/>
    </w:rPr>
  </w:style>
  <w:style w:type="paragraph" w:customStyle="1" w:styleId="ListParagraph">
    <w:name w:val="List Paragraph"/>
    <w:basedOn w:val="a"/>
    <w:rsid w:val="00A37391"/>
    <w:pPr>
      <w:ind w:firstLineChars="200" w:firstLine="420"/>
    </w:pPr>
  </w:style>
  <w:style w:type="paragraph" w:customStyle="1" w:styleId="CharChar1">
    <w:name w:val="Char Char1"/>
    <w:basedOn w:val="a"/>
    <w:rsid w:val="00A37391"/>
    <w:rPr>
      <w:rFonts w:ascii="Times New Roman" w:hAnsi="Times New Roman"/>
      <w:szCs w:val="20"/>
    </w:rPr>
  </w:style>
  <w:style w:type="paragraph" w:styleId="af">
    <w:name w:val="List Paragraph"/>
    <w:basedOn w:val="a"/>
    <w:qFormat/>
    <w:rsid w:val="00A37391"/>
    <w:pPr>
      <w:ind w:firstLineChars="200" w:firstLine="420"/>
    </w:pPr>
  </w:style>
  <w:style w:type="paragraph" w:customStyle="1" w:styleId="CharChar6">
    <w:name w:val=" Char Char6"/>
    <w:basedOn w:val="a"/>
    <w:rsid w:val="00A37391"/>
  </w:style>
  <w:style w:type="paragraph" w:customStyle="1" w:styleId="Char6">
    <w:name w:val="Char"/>
    <w:basedOn w:val="a"/>
    <w:rsid w:val="00A37391"/>
  </w:style>
  <w:style w:type="character" w:styleId="af0">
    <w:name w:val="FollowedHyperlink"/>
    <w:basedOn w:val="a0"/>
    <w:uiPriority w:val="99"/>
    <w:semiHidden/>
    <w:unhideWhenUsed/>
    <w:rsid w:val="00A3739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39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A373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37391"/>
    <w:rPr>
      <w:sz w:val="18"/>
      <w:szCs w:val="18"/>
    </w:rPr>
  </w:style>
  <w:style w:type="paragraph" w:styleId="a4">
    <w:name w:val="footer"/>
    <w:basedOn w:val="a"/>
    <w:link w:val="Char0"/>
    <w:unhideWhenUsed/>
    <w:rsid w:val="00A373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37391"/>
    <w:rPr>
      <w:sz w:val="18"/>
      <w:szCs w:val="18"/>
    </w:rPr>
  </w:style>
  <w:style w:type="character" w:styleId="a5">
    <w:name w:val="Strong"/>
    <w:qFormat/>
    <w:rsid w:val="00A37391"/>
    <w:rPr>
      <w:b/>
      <w:bCs/>
    </w:rPr>
  </w:style>
  <w:style w:type="character" w:styleId="a6">
    <w:name w:val="Hyperlink"/>
    <w:rsid w:val="00A37391"/>
    <w:rPr>
      <w:color w:val="0000FF"/>
      <w:u w:val="single"/>
    </w:rPr>
  </w:style>
  <w:style w:type="character" w:styleId="a7">
    <w:name w:val="page number"/>
    <w:basedOn w:val="a0"/>
    <w:rsid w:val="00A37391"/>
  </w:style>
  <w:style w:type="character" w:styleId="a8">
    <w:name w:val="annotation reference"/>
    <w:rsid w:val="00A37391"/>
    <w:rPr>
      <w:sz w:val="21"/>
      <w:szCs w:val="21"/>
    </w:rPr>
  </w:style>
  <w:style w:type="character" w:customStyle="1" w:styleId="Char1">
    <w:name w:val="批注框文本 Char"/>
    <w:link w:val="a9"/>
    <w:semiHidden/>
    <w:rsid w:val="00A37391"/>
    <w:rPr>
      <w:sz w:val="18"/>
      <w:szCs w:val="18"/>
    </w:rPr>
  </w:style>
  <w:style w:type="paragraph" w:styleId="a9">
    <w:name w:val="Balloon Text"/>
    <w:basedOn w:val="a"/>
    <w:link w:val="Char1"/>
    <w:semiHidden/>
    <w:rsid w:val="00A37391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批注框文本 Char1"/>
    <w:basedOn w:val="a0"/>
    <w:semiHidden/>
    <w:rsid w:val="00A37391"/>
    <w:rPr>
      <w:rFonts w:ascii="Calibri" w:eastAsia="宋体" w:hAnsi="Calibri" w:cs="Times New Roman"/>
      <w:sz w:val="18"/>
      <w:szCs w:val="18"/>
    </w:rPr>
  </w:style>
  <w:style w:type="character" w:customStyle="1" w:styleId="Char11">
    <w:name w:val="页脚 Char1"/>
    <w:basedOn w:val="a0"/>
    <w:semiHidden/>
    <w:rsid w:val="00A37391"/>
    <w:rPr>
      <w:kern w:val="2"/>
      <w:sz w:val="18"/>
      <w:szCs w:val="18"/>
    </w:rPr>
  </w:style>
  <w:style w:type="character" w:customStyle="1" w:styleId="Char12">
    <w:name w:val="页眉 Char1"/>
    <w:basedOn w:val="a0"/>
    <w:semiHidden/>
    <w:rsid w:val="00A37391"/>
    <w:rPr>
      <w:kern w:val="2"/>
      <w:sz w:val="18"/>
      <w:szCs w:val="18"/>
    </w:rPr>
  </w:style>
  <w:style w:type="character" w:customStyle="1" w:styleId="Char2">
    <w:name w:val="文档结构图 Char"/>
    <w:link w:val="aa"/>
    <w:rsid w:val="00A37391"/>
    <w:rPr>
      <w:rFonts w:ascii="宋体"/>
      <w:sz w:val="18"/>
      <w:szCs w:val="18"/>
    </w:rPr>
  </w:style>
  <w:style w:type="paragraph" w:styleId="aa">
    <w:name w:val="Document Map"/>
    <w:basedOn w:val="a"/>
    <w:link w:val="Char2"/>
    <w:rsid w:val="00A37391"/>
    <w:rPr>
      <w:rFonts w:ascii="宋体" w:eastAsiaTheme="minorEastAsia" w:hAnsiTheme="minorHAnsi" w:cstheme="minorBidi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A37391"/>
    <w:rPr>
      <w:rFonts w:ascii="宋体" w:eastAsia="宋体" w:hAnsi="Calibri" w:cs="Times New Roman"/>
      <w:sz w:val="18"/>
      <w:szCs w:val="18"/>
    </w:rPr>
  </w:style>
  <w:style w:type="character" w:customStyle="1" w:styleId="Char3">
    <w:name w:val="纯文本 Char"/>
    <w:link w:val="ab"/>
    <w:rsid w:val="00A37391"/>
    <w:rPr>
      <w:rFonts w:ascii="宋体" w:hAnsi="Courier New"/>
      <w:szCs w:val="21"/>
    </w:rPr>
  </w:style>
  <w:style w:type="paragraph" w:styleId="ab">
    <w:name w:val="Plain Text"/>
    <w:basedOn w:val="a"/>
    <w:link w:val="Char3"/>
    <w:rsid w:val="00A37391"/>
    <w:rPr>
      <w:rFonts w:ascii="宋体" w:eastAsiaTheme="minorEastAsia" w:hAnsi="Courier New" w:cstheme="minorBidi"/>
      <w:szCs w:val="21"/>
    </w:rPr>
  </w:style>
  <w:style w:type="character" w:customStyle="1" w:styleId="Char14">
    <w:name w:val="纯文本 Char1"/>
    <w:basedOn w:val="a0"/>
    <w:uiPriority w:val="99"/>
    <w:semiHidden/>
    <w:rsid w:val="00A37391"/>
    <w:rPr>
      <w:rFonts w:ascii="宋体" w:eastAsia="宋体" w:hAnsi="Courier New" w:cs="Courier New"/>
      <w:szCs w:val="21"/>
    </w:rPr>
  </w:style>
  <w:style w:type="character" w:customStyle="1" w:styleId="Char4">
    <w:name w:val="批注主题 Char"/>
    <w:link w:val="ac"/>
    <w:rsid w:val="00A37391"/>
    <w:rPr>
      <w:b/>
      <w:bCs/>
    </w:rPr>
  </w:style>
  <w:style w:type="paragraph" w:styleId="ad">
    <w:name w:val="annotation text"/>
    <w:basedOn w:val="a"/>
    <w:link w:val="Char5"/>
    <w:semiHidden/>
    <w:unhideWhenUsed/>
    <w:rsid w:val="00A37391"/>
    <w:pPr>
      <w:jc w:val="left"/>
    </w:pPr>
  </w:style>
  <w:style w:type="character" w:customStyle="1" w:styleId="Char5">
    <w:name w:val="批注文字 Char"/>
    <w:basedOn w:val="a0"/>
    <w:link w:val="ad"/>
    <w:semiHidden/>
    <w:rsid w:val="00A37391"/>
    <w:rPr>
      <w:rFonts w:ascii="Calibri" w:eastAsia="宋体" w:hAnsi="Calibri" w:cs="Times New Roman"/>
    </w:rPr>
  </w:style>
  <w:style w:type="paragraph" w:styleId="ac">
    <w:name w:val="annotation subject"/>
    <w:basedOn w:val="ad"/>
    <w:next w:val="ad"/>
    <w:link w:val="Char4"/>
    <w:rsid w:val="00A37391"/>
    <w:rPr>
      <w:rFonts w:asciiTheme="minorHAnsi" w:eastAsiaTheme="minorEastAsia" w:hAnsiTheme="minorHAnsi" w:cstheme="minorBidi"/>
      <w:b/>
      <w:bCs/>
    </w:rPr>
  </w:style>
  <w:style w:type="character" w:customStyle="1" w:styleId="Char15">
    <w:name w:val="批注主题 Char1"/>
    <w:basedOn w:val="Char5"/>
    <w:semiHidden/>
    <w:rsid w:val="00A37391"/>
    <w:rPr>
      <w:rFonts w:ascii="Calibri" w:eastAsia="宋体" w:hAnsi="Calibri" w:cs="Times New Roman"/>
      <w:b/>
      <w:bCs/>
    </w:rPr>
  </w:style>
  <w:style w:type="paragraph" w:styleId="ae">
    <w:name w:val="Normal (Web)"/>
    <w:basedOn w:val="a"/>
    <w:rsid w:val="00A37391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fault">
    <w:name w:val="Default"/>
    <w:rsid w:val="00A37391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A37391"/>
    <w:pPr>
      <w:widowControl/>
      <w:spacing w:after="160" w:line="240" w:lineRule="exact"/>
      <w:jc w:val="left"/>
    </w:pPr>
    <w:rPr>
      <w:rFonts w:ascii="Times New Roman" w:hAnsi="Times New Roman"/>
      <w:szCs w:val="24"/>
    </w:rPr>
  </w:style>
  <w:style w:type="paragraph" w:customStyle="1" w:styleId="CharCharCharCharCharChar1Char">
    <w:name w:val="Char Char Char Char Char Char1 Char"/>
    <w:basedOn w:val="a"/>
    <w:rsid w:val="00A37391"/>
    <w:pPr>
      <w:widowControl/>
      <w:spacing w:after="160" w:line="240" w:lineRule="exact"/>
      <w:jc w:val="left"/>
    </w:pPr>
    <w:rPr>
      <w:rFonts w:ascii="Times New Roman" w:hAnsi="Times New Roman"/>
      <w:szCs w:val="20"/>
    </w:rPr>
  </w:style>
  <w:style w:type="paragraph" w:customStyle="1" w:styleId="CharChar">
    <w:name w:val="Char Char"/>
    <w:basedOn w:val="a"/>
    <w:rsid w:val="00A37391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2">
    <w:name w:val="Char Char2"/>
    <w:basedOn w:val="a"/>
    <w:rsid w:val="00A37391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NormalWeb">
    <w:name w:val="Normal (Web)"/>
    <w:basedOn w:val="a"/>
    <w:rsid w:val="00A37391"/>
    <w:pPr>
      <w:widowControl/>
      <w:spacing w:before="100" w:beforeAutospacing="1" w:after="100" w:afterAutospacing="1"/>
      <w:jc w:val="left"/>
    </w:pPr>
    <w:rPr>
      <w:rFonts w:hAnsi="宋体"/>
      <w:kern w:val="0"/>
      <w:sz w:val="24"/>
      <w:szCs w:val="20"/>
    </w:rPr>
  </w:style>
  <w:style w:type="paragraph" w:customStyle="1" w:styleId="Char1CharCharCharCharCharChar">
    <w:name w:val="Char1 Char Char Char Char Char Char"/>
    <w:basedOn w:val="a"/>
    <w:rsid w:val="00A37391"/>
    <w:pPr>
      <w:tabs>
        <w:tab w:val="left" w:pos="425"/>
      </w:tabs>
      <w:ind w:left="425" w:hanging="425"/>
    </w:pPr>
    <w:rPr>
      <w:rFonts w:ascii="Times New Roman" w:eastAsia="仿宋_GB2312" w:hAnsi="Times New Roman"/>
      <w:snapToGrid w:val="0"/>
      <w:kern w:val="24"/>
      <w:sz w:val="24"/>
      <w:szCs w:val="32"/>
    </w:rPr>
  </w:style>
  <w:style w:type="paragraph" w:customStyle="1" w:styleId="CharChar0">
    <w:name w:val=" Char Char"/>
    <w:basedOn w:val="a"/>
    <w:rsid w:val="00A37391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p0">
    <w:name w:val="p0"/>
    <w:basedOn w:val="a"/>
    <w:rsid w:val="00A37391"/>
    <w:pPr>
      <w:widowControl/>
    </w:pPr>
    <w:rPr>
      <w:rFonts w:ascii="Times New Roman" w:hAnsi="Times New Roman"/>
      <w:kern w:val="0"/>
      <w:szCs w:val="21"/>
    </w:rPr>
  </w:style>
  <w:style w:type="paragraph" w:customStyle="1" w:styleId="p17">
    <w:name w:val="p17"/>
    <w:basedOn w:val="a"/>
    <w:rsid w:val="00A37391"/>
    <w:pPr>
      <w:widowControl/>
    </w:pPr>
    <w:rPr>
      <w:rFonts w:ascii="Times New Roman" w:hAnsi="Times New Roman"/>
      <w:kern w:val="0"/>
      <w:szCs w:val="21"/>
    </w:rPr>
  </w:style>
  <w:style w:type="paragraph" w:customStyle="1" w:styleId="ListParagraph">
    <w:name w:val="List Paragraph"/>
    <w:basedOn w:val="a"/>
    <w:rsid w:val="00A37391"/>
    <w:pPr>
      <w:ind w:firstLineChars="200" w:firstLine="420"/>
    </w:pPr>
  </w:style>
  <w:style w:type="paragraph" w:customStyle="1" w:styleId="CharChar1">
    <w:name w:val="Char Char1"/>
    <w:basedOn w:val="a"/>
    <w:rsid w:val="00A37391"/>
    <w:rPr>
      <w:rFonts w:ascii="Times New Roman" w:hAnsi="Times New Roman"/>
      <w:szCs w:val="20"/>
    </w:rPr>
  </w:style>
  <w:style w:type="paragraph" w:styleId="af">
    <w:name w:val="List Paragraph"/>
    <w:basedOn w:val="a"/>
    <w:qFormat/>
    <w:rsid w:val="00A37391"/>
    <w:pPr>
      <w:ind w:firstLineChars="200" w:firstLine="420"/>
    </w:pPr>
  </w:style>
  <w:style w:type="paragraph" w:customStyle="1" w:styleId="CharChar6">
    <w:name w:val=" Char Char6"/>
    <w:basedOn w:val="a"/>
    <w:rsid w:val="00A37391"/>
  </w:style>
  <w:style w:type="paragraph" w:customStyle="1" w:styleId="Char6">
    <w:name w:val="Char"/>
    <w:basedOn w:val="a"/>
    <w:rsid w:val="00A37391"/>
  </w:style>
  <w:style w:type="character" w:styleId="af0">
    <w:name w:val="FollowedHyperlink"/>
    <w:basedOn w:val="a0"/>
    <w:uiPriority w:val="99"/>
    <w:semiHidden/>
    <w:unhideWhenUsed/>
    <w:rsid w:val="00A3739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548</Words>
  <Characters>3127</Characters>
  <Application>Microsoft Office Word</Application>
  <DocSecurity>0</DocSecurity>
  <Lines>26</Lines>
  <Paragraphs>7</Paragraphs>
  <ScaleCrop>false</ScaleCrop>
  <Company/>
  <LinksUpToDate>false</LinksUpToDate>
  <CharactersWithSpaces>3668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2015-12-04T01:39:00Z</dcterms:created>
  <dcterms:modified xsi:type="dcterms:W3CDTF">2015-12-04T01:39:00Z</dcterms:modified>
</cp:coreProperties>
</file>